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righ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Λάρνακα, </w:t>
      </w:r>
      <w:r w:rsidDel="00000000" w:rsidR="00000000" w:rsidRPr="00000000">
        <w:rPr>
          <w:rFonts w:ascii="Lidl Font Pro" w:cs="Lidl Font Pro" w:eastAsia="Lidl Font Pro" w:hAnsi="Lidl Font Pro"/>
          <w:rtl w:val="0"/>
        </w:rPr>
        <w:t xml:space="preserve">08</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Lidl Font Pro" w:cs="Lidl Font Pro" w:eastAsia="Lidl Font Pro" w:hAnsi="Lidl Font Pro"/>
          <w:rtl w:val="0"/>
        </w:rPr>
        <w:t xml:space="preserve">07</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/2026</w:t>
      </w:r>
    </w:p>
    <w:p w:rsidR="00000000" w:rsidDel="00000000" w:rsidP="00000000" w:rsidRDefault="00000000" w:rsidRPr="00000000" w14:paraId="00000003">
      <w:pPr>
        <w:spacing w:after="120" w:before="280" w:lineRule="auto"/>
        <w:jc w:val="both"/>
        <w:rPr>
          <w:rFonts w:ascii="Lidl Font Pro" w:cs="Lidl Font Pro" w:eastAsia="Lidl Font Pro" w:hAnsi="Lidl Font Pro"/>
          <w:b w:val="1"/>
          <w:bCs w:val="1"/>
          <w:color w:val="1f497d"/>
        </w:rPr>
      </w:pPr>
      <w:bookmarkStart w:colFirst="0" w:colLast="0" w:name="_heading=h.q99y7ovhkkyl" w:id="0"/>
      <w:bookmarkEnd w:id="0"/>
      <w:r w:rsidDel="00000000" w:rsidR="00000000" w:rsidRPr="00000000">
        <w:rPr>
          <w:rFonts w:ascii="Lidl Font Pro" w:cs="Lidl Font Pro" w:eastAsia="Lidl Font Pro" w:hAnsi="Lidl Font Pro"/>
          <w:b w:val="1"/>
          <w:bCs w:val="1"/>
          <w:color w:val="1f497d"/>
          <w:sz w:val="36"/>
          <w:szCs w:val="36"/>
          <w:rtl w:val="0"/>
        </w:rPr>
        <w:t xml:space="preserve">Στον δρόμο για την κατάκτηση της κορυφής στα snack brands της Ευρώπης: Η Alesto αποκαλύπτει μια φρέσκια νέα εμφάνιση με σαφή εστίαση στην ποιότητα και τη συνειδητή απόλαυση</w:t>
      </w:r>
      <w:r w:rsidDel="00000000" w:rsidR="00000000" w:rsidRPr="00000000">
        <w:rPr>
          <w:rtl w:val="0"/>
        </w:rPr>
      </w:r>
    </w:p>
    <w:p w:rsidR="00000000" w:rsidDel="00000000" w:rsidP="00000000" w:rsidRDefault="00000000" w:rsidRPr="00000000" w14:paraId="00000004">
      <w:pPr>
        <w:spacing w:after="12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Η Alesto, το brand ξηρών καρπών και αποξηραμένων φρούτων της Lidl, προχωρά σε μια στρατηγική εξέλιξη. Στο επίκεντρο αυτής της μεταμόρφωσης βρίσκεται η δημιουργία μιας μοναδικής ταυτότητας: η Alesto εξελίσσεται από μια κλασική μάρκα προϊόντων σε ένα σύγχρονο brand που επικεντρώνεται στην απόλαυση. Με πιο ξεκάθαρο προφίλ και νέα συσκευασία, η Alesto επαναπροσδιορίζεται πλήρως. Το νέο κόνσεπτ θέτει στο επίκεντρο την ποιότητα, την ευεξία και τη συνειδητή απόλαυση, τοποθετώντας τη γκάμα των προϊόντων ακριβώς στο σημείο συνάντησης της ισορροπημένης διατροφής. </w:t>
      </w:r>
    </w:p>
    <w:p w:rsidR="00000000" w:rsidDel="00000000" w:rsidP="00000000" w:rsidRDefault="00000000" w:rsidRPr="00000000" w14:paraId="00000005">
      <w:pPr>
        <w:pStyle w:val="Heading3"/>
        <w:keepNext w:val="0"/>
        <w:keepLines w:val="0"/>
        <w:spacing w:line="360" w:lineRule="auto"/>
        <w:jc w:val="both"/>
        <w:rPr>
          <w:rFonts w:ascii="Lidl Font Pro" w:cs="Lidl Font Pro" w:eastAsia="Lidl Font Pro" w:hAnsi="Lidl Font Pro"/>
          <w:sz w:val="26"/>
          <w:szCs w:val="26"/>
        </w:rPr>
      </w:pPr>
      <w:bookmarkStart w:colFirst="0" w:colLast="0" w:name="_heading=h.8m03e9fpbvm6" w:id="1"/>
      <w:bookmarkEnd w:id="1"/>
      <w:r w:rsidDel="00000000" w:rsidR="00000000" w:rsidRPr="00000000">
        <w:rPr>
          <w:rFonts w:ascii="Lidl Font Pro" w:cs="Lidl Font Pro" w:eastAsia="Lidl Font Pro" w:hAnsi="Lidl Font Pro"/>
          <w:sz w:val="26"/>
          <w:szCs w:val="26"/>
          <w:rtl w:val="0"/>
        </w:rPr>
        <w:t xml:space="preserve">Premium απόλαυση σε δίκαιη τιμή: Συνειδητή διατροφή για όλους</w:t>
      </w:r>
    </w:p>
    <w:p w:rsidR="00000000" w:rsidDel="00000000" w:rsidP="00000000" w:rsidRDefault="00000000" w:rsidRPr="00000000" w14:paraId="00000006">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Είτε ως power snack πριν από την προπόνηση, είτε ως φυσικός σύντροφος στο γραφείο, είτε κατά τη διάρκεια μιας χαλαρής βραδιάς παρακολουθώντας μια σειρά στον καναπέ – η Alesto αυτοπροσδιορίζεται ως ένα lifestyle «πολυεργαλείο» για κάθε στιγμή, διαθέτοντας μια προσεκτικά επιλεγμένη συλλογή από φυσικούς και επεξεργασμένους ξηρούς καρπούς, δημιουργικά μείγματα ξηρών καρπών και premium αποξηραμένα φρούτα.</w:t>
      </w:r>
    </w:p>
    <w:p w:rsidR="00000000" w:rsidDel="00000000" w:rsidP="00000000" w:rsidRDefault="00000000" w:rsidRPr="00000000" w14:paraId="00000007">
      <w:pPr>
        <w:spacing w:after="240" w:before="240" w:line="360" w:lineRule="auto"/>
        <w:ind w:left="0" w:right="600" w:firstLine="0"/>
        <w:jc w:val="both"/>
        <w:rPr>
          <w:rFonts w:ascii="Lidl Font Pro" w:cs="Lidl Font Pro" w:eastAsia="Lidl Font Pro" w:hAnsi="Lidl Font Pro"/>
        </w:rPr>
      </w:pPr>
      <w:r w:rsidDel="00000000" w:rsidR="00000000" w:rsidRPr="00000000">
        <w:rPr>
          <w:rFonts w:ascii="Lidl Font Pro" w:cs="Lidl Font Pro" w:eastAsia="Lidl Font Pro" w:hAnsi="Lidl Font Pro"/>
          <w:i w:val="1"/>
          <w:iCs w:val="1"/>
          <w:rtl w:val="0"/>
        </w:rPr>
        <w:t xml:space="preserve">«Με την εξέλιξη της Alesto, δημιουργούμε μια μάρκα που αντιπροσωπεύει τη χαρά του σνακ και ενθουσιάζει τους ανθρώπους με τις επιλογές της. Πρεσβεύουμε την ευκολία στην καθημερινή ζωή μέσα από την απλή απόλαυση και τη μεγάλη ποικιλία. Με αυτόν τον τρόπο, εστιάζουμε σταθερά στη διαφάνεια, την αξιοπιστία και την ποιότητα, επειδή αυτές είναι οι αξίες της Lidl που χτίζουν εμπιστοσύνη»</w:t>
      </w:r>
      <w:r w:rsidDel="00000000" w:rsidR="00000000" w:rsidRPr="00000000">
        <w:rPr>
          <w:rFonts w:ascii="Lidl Font Pro" w:cs="Lidl Font Pro" w:eastAsia="Lidl Font Pro" w:hAnsi="Lidl Font Pro"/>
          <w:rtl w:val="0"/>
        </w:rPr>
        <w:t xml:space="preserve">, εξηγεί ο Sebastian Hein, Head of Brand της Lidl Stiftung &amp; Co. KG.</w:t>
      </w:r>
    </w:p>
    <w:p w:rsidR="00000000" w:rsidDel="00000000" w:rsidP="00000000" w:rsidRDefault="00000000" w:rsidRPr="00000000" w14:paraId="00000008">
      <w:pPr>
        <w:pStyle w:val="Heading3"/>
        <w:keepNext w:val="0"/>
        <w:keepLines w:val="0"/>
        <w:spacing w:line="360" w:lineRule="auto"/>
        <w:jc w:val="both"/>
        <w:rPr>
          <w:rFonts w:ascii="Lidl Font Pro" w:cs="Lidl Font Pro" w:eastAsia="Lidl Font Pro" w:hAnsi="Lidl Font Pro"/>
          <w:sz w:val="26"/>
          <w:szCs w:val="26"/>
        </w:rPr>
      </w:pPr>
      <w:bookmarkStart w:colFirst="0" w:colLast="0" w:name="_heading=h.io4yaep7stys" w:id="2"/>
      <w:bookmarkEnd w:id="2"/>
      <w:r w:rsidDel="00000000" w:rsidR="00000000" w:rsidRPr="00000000">
        <w:rPr>
          <w:rFonts w:ascii="Lidl Font Pro" w:cs="Lidl Font Pro" w:eastAsia="Lidl Font Pro" w:hAnsi="Lidl Font Pro"/>
          <w:sz w:val="26"/>
          <w:szCs w:val="26"/>
          <w:rtl w:val="0"/>
        </w:rPr>
        <w:t xml:space="preserve">Περισσότερες φυτικές πρωτεΐνες: Εστίαση στην Πλανητική Υγιεινή Διατροφή</w:t>
      </w:r>
    </w:p>
    <w:p w:rsidR="00000000" w:rsidDel="00000000" w:rsidP="00000000" w:rsidRDefault="00000000" w:rsidRPr="00000000" w14:paraId="00000009">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Η νέα εκδοχή της Alesto δεν έχει απλώς ωραία εμφάνιση: το brand συνδέει άμεσα το επαναλανσάρισμά της με τους φιλόδοξους στόχους βιωσιμότητας της Lidl. Η στρατηγική για τη «Συνειδητή Διατροφή» προωθεί τις φυτικές εναλλακτικές λύσεις και ενισχύει την ευαισθητοποίηση γύρω από μια υγιεινή και βιώσιμη διατροφή. Στο πλαίσιο αυτό, η Lidl ευθυγραμμίζεται με τις επιστημονικές κατευθυντήριες γραμμές της</w:t>
      </w:r>
      <w:r w:rsidDel="00000000" w:rsidR="00000000" w:rsidRPr="00000000">
        <w:rPr>
          <w:rFonts w:ascii="Lidl Font Pro" w:cs="Lidl Font Pro" w:eastAsia="Lidl Font Pro" w:hAnsi="Lidl Font Pro"/>
          <w:rtl w:val="0"/>
        </w:rPr>
        <w:t xml:space="preserve"> Πλανητικής Υγιεινής Διατροφής (</w:t>
      </w:r>
      <w:r w:rsidDel="00000000" w:rsidR="00000000" w:rsidRPr="00000000">
        <w:rPr>
          <w:rFonts w:ascii="Lidl Font Pro" w:cs="Lidl Font Pro" w:eastAsia="Lidl Font Pro" w:hAnsi="Lidl Font Pro"/>
          <w:rtl w:val="0"/>
        </w:rPr>
        <w:t xml:space="preserve">Planetary Health Diet).</w:t>
      </w:r>
    </w:p>
    <w:p w:rsidR="00000000" w:rsidDel="00000000" w:rsidP="00000000" w:rsidRDefault="00000000" w:rsidRPr="00000000" w14:paraId="0000000A">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Ένα κεντρικό ορόσημο εδώ είναι ότι η Lidl Κύπρου στοχεύει σε αύξηση του ποσοστού </w:t>
      </w:r>
      <w:r w:rsidDel="00000000" w:rsidR="00000000" w:rsidRPr="00000000">
        <w:rPr>
          <w:rFonts w:ascii="Lidl Font Pro" w:cs="Lidl Font Pro" w:eastAsia="Lidl Font Pro" w:hAnsi="Lidl Font Pro"/>
          <w:rtl w:val="0"/>
        </w:rPr>
        <w:t xml:space="preserve">των φυτικών πηγών σε σχέση με τις ζωικές πηγές πρωτεΐνης στη γκάμα των προϊόντων της στο 20%</w:t>
      </w:r>
      <w:r w:rsidDel="00000000" w:rsidR="00000000" w:rsidRPr="00000000">
        <w:rPr>
          <w:rFonts w:ascii="Lidl Font Pro" w:cs="Lidl Font Pro" w:eastAsia="Lidl Font Pro" w:hAnsi="Lidl Font Pro"/>
          <w:rtl w:val="0"/>
        </w:rPr>
        <w:t xml:space="preserve"> έως το 2030.</w:t>
      </w:r>
      <w:r w:rsidDel="00000000" w:rsidR="00000000" w:rsidRPr="00000000">
        <w:rPr>
          <w:rFonts w:ascii="Lidl Font Pro" w:cs="Lidl Font Pro" w:eastAsia="Lidl Font Pro" w:hAnsi="Lidl Font Pro"/>
          <w:rtl w:val="0"/>
        </w:rPr>
        <w:t xml:space="preserve"> Εδώ ακριβώς μπαίνουν στο παιχνίδι οι ξηροί καρποί. Ως το κατεξοχήν βασικό προϊόν της Alesto, προσφέρουν πολύτιμα ακόρεστα λιπαρά οξέα, φυτικές πρωτεΐνες και φυτικές ίνες, αποτελώντας το ιδανικό δομικό στοιχείο για ένα ισορροπημένο, σύγχρονο σνακ. Για παράδειγμα, τα καρύδια αποτελούν πηγή ωμέγα-3*, ενώ τα αμύγδαλα και τα κάσιους περιέχουν μαγνήσιο. Έτσι, η Alesto συνδυάζει μια μικρή στιγμή καθημερινής απόλαυσης με πραγματική προστιθέμενη αξία για μια ισορροπημένη διατροφή.</w:t>
      </w:r>
    </w:p>
    <w:p w:rsidR="00000000" w:rsidDel="00000000" w:rsidP="00000000" w:rsidRDefault="00000000" w:rsidRPr="00000000" w14:paraId="0000000B">
      <w:pPr>
        <w:pStyle w:val="Heading3"/>
        <w:keepNext w:val="0"/>
        <w:keepLines w:val="0"/>
        <w:spacing w:line="360" w:lineRule="auto"/>
        <w:jc w:val="both"/>
        <w:rPr>
          <w:rFonts w:ascii="Lidl Font Pro" w:cs="Lidl Font Pro" w:eastAsia="Lidl Font Pro" w:hAnsi="Lidl Font Pro"/>
          <w:sz w:val="26"/>
          <w:szCs w:val="26"/>
        </w:rPr>
      </w:pPr>
      <w:bookmarkStart w:colFirst="0" w:colLast="0" w:name="_heading=h.fobivxss196w" w:id="3"/>
      <w:bookmarkEnd w:id="3"/>
      <w:r w:rsidDel="00000000" w:rsidR="00000000" w:rsidRPr="00000000">
        <w:rPr>
          <w:rFonts w:ascii="Lidl Font Pro" w:cs="Lidl Font Pro" w:eastAsia="Lidl Font Pro" w:hAnsi="Lidl Font Pro"/>
          <w:sz w:val="26"/>
          <w:szCs w:val="26"/>
          <w:rtl w:val="0"/>
        </w:rPr>
        <w:t xml:space="preserve">Επεξεργασία στη Γερμανία: Η Solent Rheine ως δύναμη παραγωγής</w:t>
      </w:r>
    </w:p>
    <w:p w:rsidR="00000000" w:rsidDel="00000000" w:rsidP="00000000" w:rsidRDefault="00000000" w:rsidRPr="00000000" w14:paraId="0000000C">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Πίσω από τα υψηλά πρότυπα ποιότητας του brand βρίσκεται μια άκρως επαγγελματική ομάδα αγορών σε συνδυασμό με την υπερσύγχρονη και αποδοτική τεχνολογία: μετά από προσεκτική επιλογή στις χώρες προέλευσης, οι περισσότερες δημιουργίες της Alesto επεξεργάζονται, εν μέρει τυποποιούνται και συσκευάζονται στις υπερσύγχρονες εγκαταστάσεις παραγωγής της Solent στο Rheine και στο Übach-Palenberg της Γερμανίας. Καθώς αυτές ανήκουν στη Schwarz Produktion, τα περισσότερα στάδια επεξεργασίας –εξαιρουμένης της καλλιέργειας– παραμένουν εντός του Ομίλου Schwarz. Τα υψηλότερα πρότυπα ποιότητας και οι βελτιστοποιημένες διαδικασίες επί τόπου διασφαλίζουν ότι τα τραγανά σνακ φτάνουν στα ράφια πάντα φρέσκα και σε κορυφαία ποιότητα. </w:t>
      </w:r>
      <w:r w:rsidDel="00000000" w:rsidR="00000000" w:rsidRPr="00000000">
        <w:rPr>
          <w:rtl w:val="0"/>
        </w:rPr>
      </w:r>
    </w:p>
    <w:p w:rsidR="00000000" w:rsidDel="00000000" w:rsidP="00000000" w:rsidRDefault="00000000" w:rsidRPr="00000000" w14:paraId="0000000D">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Με αυτό το επαναλανσάρισμα, η Alesto στέλνει ένα σαφές μήνυμα ανάπτυξης και δημιουργεί έναν ισχυρό, συναισθηματικό δεσμό με μια ομάδα καταναλωτών που ενδιαφέρονται για την υγεία τους και αρνούνται να κάνουν συμβιβασμούς στη γεύση ή στη συνειδητή διατροφή. Το πώς μεταφράζεται οπτικά αυτός ο νέος, συναισθηματικός κόσμος της μάρκας παρουσιάζεται στη νέα omnichannel καμπάνια, η οποία συνδυάζει στοιχεία για την ποιότητα των προϊόντων με χιουμοριστικές καταστάσεις όπου η Alesto αποτελεί ακριβώς τη σωστή επιλογή.</w:t>
      </w:r>
    </w:p>
    <w:p w:rsidR="00000000" w:rsidDel="00000000" w:rsidP="00000000" w:rsidRDefault="00000000" w:rsidRPr="00000000" w14:paraId="0000000E">
      <w:pPr>
        <w:spacing w:after="240" w:before="240" w:line="360" w:lineRule="auto"/>
        <w:jc w:val="both"/>
        <w:rPr>
          <w:rFonts w:ascii="Lidl Font Pro" w:cs="Lidl Font Pro" w:eastAsia="Lidl Font Pro" w:hAnsi="Lidl Font Pro"/>
          <w:i w:val="1"/>
          <w:iCs w:val="1"/>
        </w:rPr>
      </w:pPr>
      <w:r w:rsidDel="00000000" w:rsidR="00000000" w:rsidRPr="00000000">
        <w:rPr>
          <w:rFonts w:ascii="Lidl Font Pro" w:cs="Lidl Font Pro" w:eastAsia="Lidl Font Pro" w:hAnsi="Lidl Font Pro"/>
          <w:rtl w:val="0"/>
        </w:rPr>
        <w:t xml:space="preserve">Μάθετε περισσότερα </w:t>
      </w:r>
      <w:hyperlink r:id="rId7">
        <w:r w:rsidDel="00000000" w:rsidR="00000000" w:rsidRPr="00000000">
          <w:rPr>
            <w:rFonts w:ascii="Lidl Font Pro" w:cs="Lidl Font Pro" w:eastAsia="Lidl Font Pro" w:hAnsi="Lidl Font Pro"/>
            <w:color w:val="1155cc"/>
            <w:u w:val="single"/>
            <w:rtl w:val="0"/>
          </w:rPr>
          <w:t xml:space="preserve">εδώ</w:t>
        </w:r>
      </w:hyperlink>
      <w:r w:rsidDel="00000000" w:rsidR="00000000" w:rsidRPr="00000000">
        <w:rPr>
          <w:rFonts w:ascii="Lidl Font Pro" w:cs="Lidl Font Pro" w:eastAsia="Lidl Font Pro" w:hAnsi="Lidl Font Pro"/>
          <w:rtl w:val="0"/>
        </w:rPr>
        <w:t xml:space="preserve">.</w:t>
      </w:r>
      <w:r w:rsidDel="00000000" w:rsidR="00000000" w:rsidRPr="00000000">
        <w:rPr>
          <w:rtl w:val="0"/>
        </w:rPr>
      </w:r>
    </w:p>
    <w:p w:rsidR="00000000" w:rsidDel="00000000" w:rsidP="00000000" w:rsidRDefault="00000000" w:rsidRPr="00000000" w14:paraId="0000000F">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b w:val="1"/>
          <w:bCs w:val="1"/>
          <w:rtl w:val="0"/>
        </w:rPr>
        <w:t xml:space="preserve">Σχετικά με την Alesto:</w:t>
      </w:r>
      <w:r w:rsidDel="00000000" w:rsidR="00000000" w:rsidRPr="00000000">
        <w:rPr>
          <w:rFonts w:ascii="Lidl Font Pro" w:cs="Lidl Font Pro" w:eastAsia="Lidl Font Pro" w:hAnsi="Lidl Font Pro"/>
          <w:rtl w:val="0"/>
        </w:rPr>
        <w:t xml:space="preserve"> </w:t>
      </w:r>
    </w:p>
    <w:p w:rsidR="00000000" w:rsidDel="00000000" w:rsidP="00000000" w:rsidRDefault="00000000" w:rsidRPr="00000000" w14:paraId="00000010">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Η Alesto –διαθέσιμη στη Lidl– αντιπροσωπεύει υψηλής ποιότητας ξηρούς καρπούς και αποξηραμένα φρούτα. Είτε ως power snack πριν από τα σπορ είτε ως απόλαυση στον καναπέ, είτε φυσικά είτε εκπληκτικά επεξεργασμένα – η Alesto είναι το «πολυεργαλείο» για κάθε στιγμή. Η ευρεία γκάμα ξηρών καρπών, μειγμάτων ξηρών καρπών και αποξηραμένων φρούτων είναι σχεδιασμένη τόσο για συνειδητούς καλοφαγάδες όσο και για όσους αναζητούν ένα γρήγορο και φυσικό σνακ στην καθημερινότητά τους. Προσφέρει την τέλεια ισορροπία ανάμεσα στη συνειδητή διατροφή, την πραγματική ευχαρίστηση του σνακ και κάθε ενδιάμεση στιγμή – φυσικά καλή ποιότητα στην τυπικά δίκαιη τιμή της Lidl.</w:t>
      </w:r>
    </w:p>
    <w:p w:rsidR="00000000" w:rsidDel="00000000" w:rsidP="00000000" w:rsidRDefault="00000000" w:rsidRPr="00000000" w14:paraId="00000011">
      <w:pPr>
        <w:spacing w:after="240" w:before="240" w:line="360" w:lineRule="auto"/>
        <w:jc w:val="both"/>
        <w:rPr>
          <w:rFonts w:ascii="Lidl Font Pro" w:cs="Lidl Font Pro" w:eastAsia="Lidl Font Pro" w:hAnsi="Lidl Font Pro"/>
          <w:i w:val="1"/>
          <w:iCs w:val="1"/>
        </w:rPr>
      </w:pPr>
      <w:r w:rsidDel="00000000" w:rsidR="00000000" w:rsidRPr="00000000">
        <w:rPr>
          <w:rtl w:val="0"/>
        </w:rPr>
      </w:r>
    </w:p>
    <w:p w:rsidR="00000000" w:rsidDel="00000000" w:rsidP="00000000" w:rsidRDefault="00000000" w:rsidRPr="00000000" w14:paraId="00000012">
      <w:pPr>
        <w:spacing w:after="240" w:before="240" w:line="360" w:lineRule="auto"/>
        <w:jc w:val="both"/>
        <w:rPr>
          <w:rFonts w:ascii="Lidl Font Pro" w:cs="Lidl Font Pro" w:eastAsia="Lidl Font Pro" w:hAnsi="Lidl Font Pro"/>
          <w:i w:val="1"/>
          <w:iCs w:val="1"/>
        </w:rPr>
      </w:pPr>
      <w:r w:rsidDel="00000000" w:rsidR="00000000" w:rsidRPr="00000000">
        <w:rPr>
          <w:rFonts w:ascii="Lidl Font Pro" w:cs="Lidl Font Pro" w:eastAsia="Lidl Font Pro" w:hAnsi="Lidl Font Pro"/>
          <w:i w:val="1"/>
          <w:iCs w:val="1"/>
          <w:rtl w:val="0"/>
        </w:rPr>
        <w:t xml:space="preserve">*Ωμέγα-3 λιπαρά οξέα [άλφα-λινολενικό οξύ]: 9,9 g / 100 g καρυδιών</w:t>
      </w:r>
      <w:r w:rsidDel="00000000" w:rsidR="00000000" w:rsidRPr="00000000">
        <w:rPr>
          <w:rFonts w:ascii="Lidl Font Pro" w:cs="Lidl Font Pro" w:eastAsia="Lidl Font Pro" w:hAnsi="Lidl Font Pro"/>
          <w:rtl w:val="0"/>
        </w:rPr>
        <w:t xml:space="preserve"> </w:t>
      </w:r>
      <w:r w:rsidDel="00000000" w:rsidR="00000000" w:rsidRPr="00000000">
        <w:rPr>
          <w:rFonts w:ascii="Lidl Font Pro" w:cs="Lidl Font Pro" w:eastAsia="Lidl Font Pro" w:hAnsi="Lidl Font Pro"/>
          <w:i w:val="1"/>
          <w:iCs w:val="1"/>
          <w:rtl w:val="0"/>
        </w:rPr>
        <w:t xml:space="preserve">Μαγνήσιο: κατά μέσο όρο (ø) 260 mg ανά 100 g αμυγδάλων, 258 mg ανά 100 g κάσιους</w:t>
      </w:r>
    </w:p>
    <w:p w:rsidR="00000000" w:rsidDel="00000000" w:rsidP="00000000" w:rsidRDefault="00000000" w:rsidRPr="00000000" w14:paraId="00000013">
      <w:pPr>
        <w:spacing w:after="120" w:line="360" w:lineRule="auto"/>
        <w:jc w:val="both"/>
        <w:rPr>
          <w:rFonts w:ascii="Lidl Font Pro" w:cs="Lidl Font Pro" w:eastAsia="Lidl Font Pro" w:hAnsi="Lidl Font Pro"/>
        </w:rPr>
      </w:pPr>
      <w:r w:rsidDel="00000000" w:rsidR="00000000" w:rsidRPr="00000000">
        <w:rPr>
          <w:rtl w:val="0"/>
        </w:rPr>
      </w:r>
    </w:p>
    <w:p w:rsidR="00000000" w:rsidDel="00000000" w:rsidP="00000000" w:rsidRDefault="00000000" w:rsidRPr="00000000" w14:paraId="00000014">
      <w:pPr>
        <w:spacing w:after="120" w:line="360" w:lineRule="auto"/>
        <w:jc w:val="both"/>
        <w:rPr>
          <w:rFonts w:ascii="Lidl Font Pro" w:cs="Lidl Font Pro" w:eastAsia="Lidl Font Pro" w:hAnsi="Lidl Font Pro"/>
          <w:b w:val="1"/>
          <w:bCs w:val="1"/>
          <w:color w:val="000000"/>
        </w:rPr>
      </w:pPr>
      <w:r w:rsidDel="00000000" w:rsidR="00000000" w:rsidRPr="00000000">
        <w:rPr>
          <w:rtl w:val="0"/>
        </w:rPr>
      </w:r>
    </w:p>
    <w:p w:rsidR="00000000" w:rsidDel="00000000" w:rsidP="00000000" w:rsidRDefault="00000000" w:rsidRPr="00000000" w14:paraId="00000015">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Επισκεφθείτε τη Lidl Κύπρου και στα:</w:t>
      </w:r>
    </w:p>
    <w:p w:rsidR="00000000" w:rsidDel="00000000" w:rsidP="00000000" w:rsidRDefault="00000000" w:rsidRPr="00000000" w14:paraId="00000016">
      <w:pPr>
        <w:spacing w:after="0" w:lineRule="auto"/>
        <w:jc w:val="both"/>
        <w:rPr>
          <w:rFonts w:ascii="Lidl Font Pro" w:cs="Lidl Font Pro" w:eastAsia="Lidl Font Pro" w:hAnsi="Lidl Font Pro"/>
          <w:b w:val="1"/>
          <w:bCs w:val="1"/>
          <w:color w:val="1f497d"/>
        </w:rPr>
      </w:pPr>
      <w:hyperlink r:id="rId8">
        <w:r w:rsidDel="00000000" w:rsidR="00000000" w:rsidRPr="00000000">
          <w:rPr>
            <w:rFonts w:ascii="Lidl Font Pro" w:cs="Lidl Font Pro" w:eastAsia="Lidl Font Pro" w:hAnsi="Lidl Font Pro"/>
            <w:b w:val="1"/>
            <w:bCs w:val="1"/>
            <w:color w:val="1f497d"/>
            <w:rtl w:val="0"/>
          </w:rPr>
          <w:t xml:space="preserve">corporate.lidl.com.cy</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7">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team.lidl.com.cy</w:t>
      </w:r>
    </w:p>
    <w:p w:rsidR="00000000" w:rsidDel="00000000" w:rsidP="00000000" w:rsidRDefault="00000000" w:rsidRPr="00000000" w14:paraId="00000018">
      <w:pPr>
        <w:spacing w:after="0" w:lineRule="auto"/>
        <w:jc w:val="both"/>
        <w:rPr>
          <w:rFonts w:ascii="Lidl Font Pro" w:cs="Lidl Font Pro" w:eastAsia="Lidl Font Pro" w:hAnsi="Lidl Font Pro"/>
          <w:b w:val="1"/>
          <w:bCs w:val="1"/>
          <w:color w:val="1f497d"/>
        </w:rPr>
      </w:pPr>
      <w:hyperlink r:id="rId9">
        <w:r w:rsidDel="00000000" w:rsidR="00000000" w:rsidRPr="00000000">
          <w:rPr>
            <w:rFonts w:ascii="Lidl Font Pro" w:cs="Lidl Font Pro" w:eastAsia="Lidl Font Pro" w:hAnsi="Lidl Font Pro"/>
            <w:b w:val="1"/>
            <w:bCs w:val="1"/>
            <w:color w:val="1f497d"/>
            <w:rtl w:val="0"/>
          </w:rPr>
          <w:t xml:space="preserve">lidlfoodacademy.com.cy</w:t>
        </w:r>
      </w:hyperlink>
      <w:r w:rsidDel="00000000" w:rsidR="00000000" w:rsidRPr="00000000">
        <w:rPr>
          <w:rtl w:val="0"/>
        </w:rPr>
      </w:r>
    </w:p>
    <w:p w:rsidR="00000000" w:rsidDel="00000000" w:rsidP="00000000" w:rsidRDefault="00000000" w:rsidRPr="00000000" w14:paraId="00000019">
      <w:pPr>
        <w:spacing w:after="0" w:lineRule="auto"/>
        <w:jc w:val="both"/>
        <w:rPr>
          <w:rFonts w:ascii="Lidl Font Pro" w:cs="Lidl Font Pro" w:eastAsia="Lidl Font Pro" w:hAnsi="Lidl Font Pro"/>
          <w:b w:val="1"/>
          <w:bCs w:val="1"/>
          <w:color w:val="1f497d"/>
        </w:rPr>
      </w:pPr>
      <w:hyperlink r:id="rId10">
        <w:r w:rsidDel="00000000" w:rsidR="00000000" w:rsidRPr="00000000">
          <w:rPr>
            <w:rFonts w:ascii="Lidl Font Pro" w:cs="Lidl Font Pro" w:eastAsia="Lidl Font Pro" w:hAnsi="Lidl Font Pro"/>
            <w:b w:val="1"/>
            <w:bCs w:val="1"/>
            <w:color w:val="1f497d"/>
            <w:rtl w:val="0"/>
          </w:rPr>
          <w:t xml:space="preserve">facebook.com/lidlcy                    </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A">
      <w:pPr>
        <w:spacing w:after="0" w:lineRule="auto"/>
        <w:jc w:val="both"/>
        <w:rPr>
          <w:rFonts w:ascii="Lidl Font Pro" w:cs="Lidl Font Pro" w:eastAsia="Lidl Font Pro" w:hAnsi="Lidl Font Pro"/>
          <w:b w:val="1"/>
          <w:bCs w:val="1"/>
          <w:color w:val="1f497d"/>
        </w:rPr>
      </w:pPr>
      <w:hyperlink r:id="rId11">
        <w:r w:rsidDel="00000000" w:rsidR="00000000" w:rsidRPr="00000000">
          <w:rPr>
            <w:rFonts w:ascii="Lidl Font Pro" w:cs="Lidl Font Pro" w:eastAsia="Lidl Font Pro" w:hAnsi="Lidl Font Pro"/>
            <w:b w:val="1"/>
            <w:bCs w:val="1"/>
            <w:color w:val="1f497d"/>
            <w:rtl w:val="0"/>
          </w:rPr>
          <w:t xml:space="preserve">instagram.com/lidl_cyprus </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B">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youtube.com/lidlcyprus</w:t>
      </w:r>
    </w:p>
    <w:p w:rsidR="00000000" w:rsidDel="00000000" w:rsidP="00000000" w:rsidRDefault="00000000" w:rsidRPr="00000000" w14:paraId="0000001C">
      <w:pPr>
        <w:spacing w:after="0" w:lineRule="auto"/>
        <w:jc w:val="both"/>
        <w:rPr>
          <w:rFonts w:ascii="Lidl Font Pro" w:cs="Lidl Font Pro" w:eastAsia="Lidl Font Pro" w:hAnsi="Lidl Font Pro"/>
          <w:b w:val="1"/>
          <w:bCs w:val="1"/>
          <w:color w:val="1f497d"/>
        </w:rPr>
      </w:pPr>
      <w:hyperlink r:id="rId12">
        <w:r w:rsidDel="00000000" w:rsidR="00000000" w:rsidRPr="00000000">
          <w:rPr>
            <w:rFonts w:ascii="Lidl Font Pro" w:cs="Lidl Font Pro" w:eastAsia="Lidl Font Pro" w:hAnsi="Lidl Font Pro"/>
            <w:b w:val="1"/>
            <w:bCs w:val="1"/>
            <w:color w:val="1f497d"/>
            <w:rtl w:val="0"/>
          </w:rPr>
          <w:t xml:space="preserve">linkedin.com/company/lidl-cyprus</w:t>
        </w:r>
      </w:hyperlink>
      <w:r w:rsidDel="00000000" w:rsidR="00000000" w:rsidRPr="00000000">
        <w:rPr>
          <w:rtl w:val="0"/>
        </w:rPr>
      </w:r>
    </w:p>
    <w:p w:rsidR="00000000" w:rsidDel="00000000" w:rsidP="00000000" w:rsidRDefault="00000000" w:rsidRPr="00000000" w14:paraId="0000001D">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E">
      <w:pPr>
        <w:spacing w:after="0" w:lineRule="auto"/>
        <w:jc w:val="both"/>
        <w:rPr>
          <w:rFonts w:ascii="Lidl Font Pro" w:cs="Lidl Font Pro" w:eastAsia="Lidl Font Pro" w:hAnsi="Lidl Font Pro"/>
          <w:b w:val="1"/>
          <w:bCs w:val="1"/>
          <w:color w:val="1f497d"/>
        </w:rPr>
      </w:pPr>
      <w:r w:rsidDel="00000000" w:rsidR="00000000" w:rsidRPr="00000000">
        <w:rPr>
          <w:rtl w:val="0"/>
        </w:rPr>
      </w:r>
    </w:p>
    <w:sectPr>
      <w:headerReference r:id="rId13" w:type="default"/>
      <w:headerReference r:id="rId14" w:type="first"/>
      <w:headerReference r:id="rId15" w:type="even"/>
      <w:footerReference r:id="rId16" w:type="default"/>
      <w:footerReference r:id="rId17" w:type="first"/>
      <w:footerReference r:id="rId18" w:type="even"/>
      <w:pgSz w:h="16838" w:w="11906" w:orient="portrait"/>
      <w:pgMar w:bottom="1531" w:top="2070" w:left="1797" w:right="1559" w:header="709" w:footer="119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Times New Roman"/>
  <w:font w:name="Georgia"/>
  <w:font w:name="Lidl Font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-167956</wp:posOffset>
              </wp:positionH>
              <wp:positionV relativeFrom="paragraph">
                <wp:posOffset>164700</wp:posOffset>
              </wp:positionV>
              <wp:extent cx="5377053" cy="878205"/>
              <wp:effectExtent b="0" l="0" r="0" t="0"/>
              <wp:wrapSquare wrapText="bothSides" distB="0" distT="0" distL="114300" distR="114300"/>
              <wp:docPr id="3" name=""/>
              <a:graphic>
                <a:graphicData uri="http://schemas.microsoft.com/office/word/2010/wordprocessingShape">
                  <wps:wsp>
                    <wps:cNvSpPr/>
                    <wps:cNvPr id="4" name="Shape 4"/>
                    <wps:spPr>
                      <a:xfrm>
                        <a:off x="2662236" y="3345660"/>
                        <a:ext cx="5367528" cy="868680"/>
                      </a:xfrm>
                      <a:prstGeom prst="rect">
                        <a:avLst/>
                      </a:prstGeom>
                      <a:noFill/>
                      <a:ln>
                        <a:noFill/>
                      </a:ln>
                    </wps:spPr>
                    <wps:txbx>
                      <w:txbxContent>
                        <w:p w:rsidR="00000000" w:rsidDel="00000000" w:rsidP="00000000" w:rsidRDefault="00000000" w:rsidRPr="00000000">
                          <w:pPr>
                            <w:spacing w:after="40" w:before="0" w:line="240"/>
                            <w:ind w:left="0" w:right="0" w:firstLine="0"/>
                            <w:jc w:val="left"/>
                            <w:textDirection w:val="btLr"/>
                          </w:pP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-167956</wp:posOffset>
              </wp:positionH>
              <wp:positionV relativeFrom="paragraph">
                <wp:posOffset>164700</wp:posOffset>
              </wp:positionV>
              <wp:extent cx="5377053" cy="878205"/>
              <wp:effectExtent b="0" l="0" r="0" t="0"/>
              <wp:wrapSquare wrapText="bothSides" distB="0" distT="0" distL="114300" distR="114300"/>
              <wp:docPr id="3"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5377053" cy="87820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-4761</wp:posOffset>
              </wp:positionH>
              <wp:positionV relativeFrom="paragraph">
                <wp:posOffset>-34341</wp:posOffset>
              </wp:positionV>
              <wp:extent cx="6410325" cy="641985"/>
              <wp:effectExtent b="0" l="0" r="0" t="0"/>
              <wp:wrapSquare wrapText="bothSides" distB="0" distT="0" distL="114300" distR="114300"/>
              <wp:docPr id="1" name=""/>
              <a:graphic>
                <a:graphicData uri="http://schemas.microsoft.com/office/word/2010/wordprocessingShape">
                  <wps:wsp>
                    <wps:cNvSpPr/>
                    <wps:cNvPr id="2" name="Shape 2"/>
                    <wps:spPr>
                      <a:xfrm>
                        <a:off x="2145600" y="3463770"/>
                        <a:ext cx="6400800" cy="632460"/>
                      </a:xfrm>
                      <a:prstGeom prst="rect">
                        <a:avLst/>
                      </a:prstGeom>
                      <a:noFill/>
                      <a:ln>
                        <a:noFill/>
                      </a:ln>
                    </wps:spPr>
                    <wps:txbx>
                      <w:txbxContent>
                        <w:p w:rsidR="00000000" w:rsidDel="00000000" w:rsidP="00000000" w:rsidRDefault="00000000" w:rsidRPr="00000000">
                          <w:pPr>
                            <w:spacing w:after="4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t xml:space="preserve">Lidl Κύπρου</w:t>
                          </w:r>
                          <w:r w:rsidDel="00000000" w:rsidR="00000000" w:rsidRPr="00000000">
                            <w:rPr>
                              <w:rFonts w:ascii="Lidl Font Pro" w:cs="Lidl Font Pro" w:eastAsia="Lidl Font Pro" w:hAnsi="Lidl Font Pro"/>
                              <w:b w:val="0"/>
                              <w:i w:val="0"/>
                              <w:smallCaps w:val="0"/>
                              <w:strike w:val="0"/>
                              <w:color w:val="000000"/>
                              <w:sz w:val="22"/>
                              <w:vertAlign w:val="baseline"/>
                            </w:rPr>
                            <w:t xml:space="preserve"> · </w:t>
                          </w:r>
                          <w:r w:rsidDel="00000000" w:rsidR="00000000" w:rsidRPr="00000000">
                            <w:rPr>
                              <w:rFonts w:ascii="Lidl Font Pro" w:cs="Lidl Font Pro" w:eastAsia="Lidl Font Pro" w:hAnsi="Lidl Font Pro"/>
                              <w:b w:val="1"/>
                              <w:i w:val="0"/>
                              <w:smallCaps w:val="0"/>
                              <w:strike w:val="0"/>
                              <w:color w:val="000000"/>
                              <w:sz w:val="22"/>
                              <w:vertAlign w:val="baseline"/>
                            </w:rPr>
                            <w:t xml:space="preserve">Τομέας Εταιρικών Υποθέσεων &amp; Βιωσιμότητας</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r>
                          <w:r w:rsidDel="00000000" w:rsidR="00000000" w:rsidRPr="00000000">
                            <w:rPr>
                              <w:rFonts w:ascii="Lidl Font Pro" w:cs="Lidl Font Pro" w:eastAsia="Lidl Font Pro" w:hAnsi="Lidl Font Pro"/>
                              <w:b w:val="0"/>
                              <w:i w:val="0"/>
                              <w:smallCaps w:val="0"/>
                              <w:strike w:val="0"/>
                              <w:color w:val="000000"/>
                              <w:sz w:val="22"/>
                              <w:vertAlign w:val="baseline"/>
                            </w:rPr>
                            <w:t xml:space="preserve">ΒΙ.ΠΕ Αραδίππου Οδός Πηγάσου 2, T.K. 7100 Αραδίππου, Λάρνακα </w:t>
                          </w:r>
                          <w:r w:rsidDel="00000000" w:rsidR="00000000" w:rsidRPr="00000000">
                            <w:rPr>
                              <w:rFonts w:ascii="Lidl Font Pro" w:cs="Lidl Font Pro" w:eastAsia="Lidl Font Pro" w:hAnsi="Lidl Font Pro"/>
                              <w:b w:val="0"/>
                              <w:i w:val="0"/>
                              <w:smallCaps w:val="0"/>
                              <w:strike w:val="0"/>
                              <w:color w:val="000000"/>
                              <w:sz w:val="22"/>
                              <w:vertAlign w:val="baseline"/>
                            </w:rPr>
                            <w:br w:type="textWrapping"/>
                          </w:r>
                          <w:r w:rsidDel="00000000" w:rsidR="00000000" w:rsidRPr="00000000">
                            <w:rPr>
                              <w:rFonts w:ascii="Lidl Font Pro" w:cs="Lidl Font Pro" w:eastAsia="Lidl Font Pro" w:hAnsi="Lidl Font Pro"/>
                              <w:b w:val="0"/>
                              <w:i w:val="0"/>
                              <w:smallCaps w:val="0"/>
                              <w:strike w:val="0"/>
                              <w:color w:val="000000"/>
                              <w:sz w:val="22"/>
                              <w:vertAlign w:val="baseline"/>
                            </w:rPr>
                            <w:t xml:space="preserve">+357 24201100 · press@lidl.com.cy</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0"/>
                              <w:i w:val="0"/>
                              <w:smallCaps w:val="0"/>
                              <w:strike w:val="0"/>
                              <w:color w:val="000000"/>
                              <w:sz w:val="22"/>
                              <w:vertAlign w:val="baseline"/>
                            </w:rPr>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-4761</wp:posOffset>
              </wp:positionH>
              <wp:positionV relativeFrom="paragraph">
                <wp:posOffset>-34341</wp:posOffset>
              </wp:positionV>
              <wp:extent cx="6410325" cy="641985"/>
              <wp:effectExtent b="0" l="0" r="0" t="0"/>
              <wp:wrapSquare wrapText="bothSides" distB="0" distT="0" distL="114300" distR="114300"/>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6410325" cy="641985"/>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792855" cy="793331"/>
          <wp:effectExtent b="0" l="0" r="0" t="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92855" cy="793331"/>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-660081</wp:posOffset>
              </wp:positionH>
              <wp:positionV relativeFrom="paragraph">
                <wp:posOffset>287973</wp:posOffset>
              </wp:positionV>
              <wp:extent cx="2991485" cy="292735"/>
              <wp:effectExtent b="0" l="0" r="0" t="0"/>
              <wp:wrapNone/>
              <wp:docPr id="2" name=""/>
              <a:graphic>
                <a:graphicData uri="http://schemas.microsoft.com/office/word/2010/wordprocessingShape">
                  <wps:wsp>
                    <wps:cNvSpPr/>
                    <wps:cNvPr id="3" name="Shape 3"/>
                    <wps:spPr>
                      <a:xfrm>
                        <a:off x="3855020" y="3638395"/>
                        <a:ext cx="2981960" cy="283210"/>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1f497d"/>
                              <w:sz w:val="38"/>
                              <w:vertAlign w:val="baseline"/>
                            </w:rPr>
                            <w:t xml:space="preserve">Δελτίο Τύπου</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-660081</wp:posOffset>
              </wp:positionH>
              <wp:positionV relativeFrom="paragraph">
                <wp:posOffset>287973</wp:posOffset>
              </wp:positionV>
              <wp:extent cx="2991485" cy="292735"/>
              <wp:effectExtent b="0" l="0" r="0" t="0"/>
              <wp:wrapNone/>
              <wp:docPr id="2"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2991485" cy="292735"/>
                      </a:xfrm>
                      <a:prstGeom prst="rect"/>
                      <a:ln/>
                    </pic:spPr>
                  </pic:pic>
                </a:graphicData>
              </a:graphic>
            </wp:anchor>
          </w:drawing>
        </mc:Fallback>
      </mc:AlternateConten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Cambria" w:cs="Cambria" w:eastAsia="Cambria" w:hAnsi="Cambria"/>
      <w:color w:val="366091"/>
      <w:sz w:val="32"/>
      <w:szCs w:val="32"/>
    </w:rPr>
  </w:style>
  <w:style w:type="paragraph" w:styleId="Heading2">
    <w:name w:val="heading 2"/>
    <w:basedOn w:val="Normal"/>
    <w:next w:val="Normal"/>
    <w:pPr>
      <w:spacing w:line="240" w:lineRule="auto"/>
    </w:pPr>
    <w:rPr>
      <w:rFonts w:ascii="Times New Roman" w:cs="Times New Roman" w:eastAsia="Times New Roman" w:hAnsi="Times New Roman"/>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s://www.instagram.com/lidl_cyprus/" TargetMode="External"/><Relationship Id="rId10" Type="http://schemas.openxmlformats.org/officeDocument/2006/relationships/hyperlink" Target="https://www.facebook.com/lidlcy" TargetMode="External"/><Relationship Id="rId13" Type="http://schemas.openxmlformats.org/officeDocument/2006/relationships/header" Target="header2.xml"/><Relationship Id="rId12" Type="http://schemas.openxmlformats.org/officeDocument/2006/relationships/hyperlink" Target="https://www.linkedin.com/company/lidl-cypru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lidlfoodacademy.com.cy/" TargetMode="External"/><Relationship Id="rId15" Type="http://schemas.openxmlformats.org/officeDocument/2006/relationships/header" Target="header1.xml"/><Relationship Id="rId14" Type="http://schemas.openxmlformats.org/officeDocument/2006/relationships/header" Target="header3.xml"/><Relationship Id="rId17" Type="http://schemas.openxmlformats.org/officeDocument/2006/relationships/footer" Target="footer3.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18" Type="http://schemas.openxmlformats.org/officeDocument/2006/relationships/footer" Target="footer1.xml"/><Relationship Id="rId7" Type="http://schemas.openxmlformats.org/officeDocument/2006/relationships/hyperlink" Target="https://www.lidl.com.cy/c/el-CY/alesto/s10092731" TargetMode="External"/><Relationship Id="rId8" Type="http://schemas.openxmlformats.org/officeDocument/2006/relationships/hyperlink" Target="https://corporate.lidl.com.cy/e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LidlFontPro-regular.ttf"/><Relationship Id="rId2" Type="http://schemas.openxmlformats.org/officeDocument/2006/relationships/font" Target="fonts/LidlFontPro-bold.ttf"/><Relationship Id="rId3" Type="http://schemas.openxmlformats.org/officeDocument/2006/relationships/font" Target="fonts/LidlFontPro-italic.ttf"/><Relationship Id="rId4" Type="http://schemas.openxmlformats.org/officeDocument/2006/relationships/font" Target="fonts/LidlFontPro-boldItalic.ttf"/></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0LyNauaO2p8gnWKGevh/T/Jwuvw==">CgMxLjAyDmgucTk5eTdvdmhra3lsMg5oLjhtMDNlOWZwYnZtNjIOaC5pbzR5YWVwN3N0eXMyDmguZm9iaXZ4c3MxOTZ3OAByITFnNTlSMWtqOFFLZDNqajZTeFAteTFaMjBLYzVtck5EMA==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